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B52" w:rsidRPr="009223A9" w:rsidRDefault="00184B52" w:rsidP="00184B52">
      <w:pPr>
        <w:bidi w:val="0"/>
        <w:ind w:left="-766" w:right="-567"/>
        <w:jc w:val="center"/>
        <w:rPr>
          <w:b/>
          <w:bCs/>
          <w:lang w:bidi="ar-IQ"/>
        </w:rPr>
      </w:pPr>
      <w:r w:rsidRPr="009223A9">
        <w:rPr>
          <w:b/>
          <w:bCs/>
          <w:lang w:bidi="ar-IQ"/>
        </w:rPr>
        <w:t>Ministry of Higher Education                                                 Class:</w:t>
      </w:r>
      <w:r>
        <w:rPr>
          <w:b/>
          <w:bCs/>
          <w:lang w:bidi="ar-IQ"/>
        </w:rPr>
        <w:t xml:space="preserve"> 3</w:t>
      </w:r>
      <w:r w:rsidRPr="008B00AC">
        <w:rPr>
          <w:b/>
          <w:bCs/>
          <w:vertAlign w:val="superscript"/>
          <w:lang w:bidi="ar-IQ"/>
        </w:rPr>
        <w:t>rd</w:t>
      </w:r>
      <w:r w:rsidRPr="009223A9">
        <w:rPr>
          <w:b/>
          <w:bCs/>
          <w:lang w:bidi="ar-IQ"/>
        </w:rPr>
        <w:t xml:space="preserve"> stage Lecture (1)</w:t>
      </w:r>
    </w:p>
    <w:p w:rsidR="00184B52" w:rsidRPr="009223A9" w:rsidRDefault="00184B52" w:rsidP="00184B52">
      <w:pPr>
        <w:bidi w:val="0"/>
        <w:ind w:left="-766" w:right="-567"/>
        <w:jc w:val="center"/>
        <w:rPr>
          <w:b/>
          <w:bCs/>
          <w:lang w:bidi="ar-IQ"/>
        </w:rPr>
      </w:pPr>
      <w:r>
        <w:rPr>
          <w:b/>
          <w:bCs/>
          <w:lang w:bidi="ar-IQ"/>
        </w:rPr>
        <w:t xml:space="preserve">              </w:t>
      </w:r>
      <w:r w:rsidRPr="009223A9">
        <w:rPr>
          <w:b/>
          <w:bCs/>
          <w:lang w:bidi="ar-IQ"/>
        </w:rPr>
        <w:t xml:space="preserve">And Scientific Research                                                          Subject: </w:t>
      </w:r>
      <w:r>
        <w:rPr>
          <w:b/>
          <w:bCs/>
          <w:lang w:bidi="ar-IQ"/>
        </w:rPr>
        <w:t xml:space="preserve">Hematology. </w:t>
      </w:r>
    </w:p>
    <w:p w:rsidR="00184B52" w:rsidRPr="009223A9" w:rsidRDefault="00184B52" w:rsidP="00FE4E38">
      <w:pPr>
        <w:bidi w:val="0"/>
        <w:ind w:left="-766" w:right="-567"/>
        <w:rPr>
          <w:b/>
          <w:bCs/>
          <w:lang w:bidi="ar-IQ"/>
        </w:rPr>
      </w:pPr>
      <w:r>
        <w:rPr>
          <w:b/>
          <w:bCs/>
          <w:lang w:bidi="ar-IQ"/>
        </w:rPr>
        <w:t xml:space="preserve">                       </w:t>
      </w:r>
      <w:r w:rsidRPr="009223A9">
        <w:rPr>
          <w:b/>
          <w:bCs/>
          <w:lang w:bidi="ar-IQ"/>
        </w:rPr>
        <w:t>Al-Rasheed University College                                                            202</w:t>
      </w:r>
      <w:r w:rsidR="00FE4E38">
        <w:rPr>
          <w:b/>
          <w:bCs/>
          <w:lang w:bidi="ar-IQ"/>
        </w:rPr>
        <w:t>2</w:t>
      </w:r>
      <w:r w:rsidRPr="009223A9">
        <w:rPr>
          <w:b/>
          <w:bCs/>
          <w:lang w:bidi="ar-IQ"/>
        </w:rPr>
        <w:t xml:space="preserve"> / 202</w:t>
      </w:r>
      <w:r w:rsidR="00FE4E38">
        <w:rPr>
          <w:b/>
          <w:bCs/>
          <w:lang w:bidi="ar-IQ"/>
        </w:rPr>
        <w:t>3</w:t>
      </w:r>
    </w:p>
    <w:p w:rsidR="00184B52" w:rsidRPr="009223A9" w:rsidRDefault="00184B52" w:rsidP="00184B52">
      <w:pPr>
        <w:bidi w:val="0"/>
        <w:ind w:left="-766" w:right="-567"/>
        <w:rPr>
          <w:b/>
          <w:bCs/>
          <w:lang w:bidi="ar-IQ"/>
        </w:rPr>
      </w:pPr>
      <w:r>
        <w:rPr>
          <w:b/>
          <w:bCs/>
          <w:lang w:bidi="ar-IQ"/>
        </w:rPr>
        <w:t xml:space="preserve">                 </w:t>
      </w:r>
      <w:r w:rsidRPr="009223A9">
        <w:rPr>
          <w:b/>
          <w:bCs/>
          <w:lang w:bidi="ar-IQ"/>
        </w:rPr>
        <w:t xml:space="preserve">Department of medical laboratory                    </w:t>
      </w:r>
      <w:r>
        <w:rPr>
          <w:b/>
          <w:bCs/>
          <w:lang w:bidi="ar-IQ"/>
        </w:rPr>
        <w:t xml:space="preserve">          </w:t>
      </w:r>
      <w:r w:rsidRPr="009223A9">
        <w:rPr>
          <w:b/>
          <w:bCs/>
          <w:lang w:bidi="ar-IQ"/>
        </w:rPr>
        <w:t xml:space="preserve">   Assist. Prof. Dr.: </w:t>
      </w:r>
      <w:proofErr w:type="gramStart"/>
      <w:r w:rsidRPr="009223A9">
        <w:rPr>
          <w:b/>
          <w:bCs/>
          <w:lang w:bidi="ar-IQ"/>
        </w:rPr>
        <w:t xml:space="preserve">Abbas  </w:t>
      </w:r>
      <w:proofErr w:type="spellStart"/>
      <w:r w:rsidRPr="009223A9">
        <w:rPr>
          <w:b/>
          <w:bCs/>
          <w:lang w:bidi="ar-IQ"/>
        </w:rPr>
        <w:t>Atiya</w:t>
      </w:r>
      <w:proofErr w:type="spellEnd"/>
      <w:proofErr w:type="gramEnd"/>
      <w:r w:rsidRPr="009223A9">
        <w:rPr>
          <w:b/>
          <w:bCs/>
          <w:lang w:bidi="ar-IQ"/>
        </w:rPr>
        <w:t xml:space="preserve">  </w:t>
      </w:r>
      <w:proofErr w:type="spellStart"/>
      <w:r w:rsidRPr="009223A9">
        <w:rPr>
          <w:b/>
          <w:bCs/>
          <w:lang w:bidi="ar-IQ"/>
        </w:rPr>
        <w:t>Hammoudi</w:t>
      </w:r>
      <w:proofErr w:type="spellEnd"/>
    </w:p>
    <w:p w:rsidR="00184B52" w:rsidRPr="009223A9" w:rsidRDefault="00184B52" w:rsidP="00184B52">
      <w:pPr>
        <w:ind w:left="-766" w:right="-567"/>
        <w:jc w:val="right"/>
        <w:rPr>
          <w:b/>
          <w:bCs/>
          <w:lang w:bidi="ar-IQ"/>
        </w:rPr>
      </w:pPr>
      <w:r w:rsidRPr="009223A9">
        <w:rPr>
          <w:b/>
          <w:bCs/>
          <w:lang w:bidi="ar-IQ"/>
        </w:rPr>
        <w:t xml:space="preserve">           </w:t>
      </w:r>
      <w:r>
        <w:rPr>
          <w:b/>
          <w:bCs/>
          <w:lang w:bidi="ar-IQ"/>
        </w:rPr>
        <w:t xml:space="preserve">                   </w:t>
      </w:r>
      <w:r w:rsidRPr="009223A9">
        <w:rPr>
          <w:b/>
          <w:bCs/>
          <w:lang w:bidi="ar-IQ"/>
        </w:rPr>
        <w:t xml:space="preserve">    </w:t>
      </w:r>
      <w:bookmarkStart w:id="0" w:name="_GoBack"/>
      <w:bookmarkEnd w:id="0"/>
      <w:r w:rsidR="00FE4E38" w:rsidRPr="009223A9">
        <w:rPr>
          <w:b/>
          <w:bCs/>
          <w:lang w:bidi="ar-IQ"/>
        </w:rPr>
        <w:t>Techniques</w:t>
      </w:r>
    </w:p>
    <w:p w:rsidR="004135AD" w:rsidRPr="004135AD" w:rsidRDefault="004135AD" w:rsidP="004135AD">
      <w:pPr>
        <w:bidi w:val="0"/>
        <w:ind w:left="-766" w:right="-567"/>
        <w:rPr>
          <w:rFonts w:asciiTheme="majorBidi" w:hAnsiTheme="majorBidi" w:cstheme="majorBidi"/>
          <w:b/>
          <w:bCs/>
          <w:sz w:val="28"/>
          <w:szCs w:val="28"/>
          <w:rtl/>
          <w:lang w:bidi="ar-IQ"/>
        </w:rPr>
      </w:pPr>
      <w:r w:rsidRPr="004135AD">
        <w:rPr>
          <w:rFonts w:asciiTheme="majorBidi" w:hAnsiTheme="majorBidi" w:cstheme="majorBidi"/>
          <w:b/>
          <w:bCs/>
          <w:sz w:val="28"/>
          <w:szCs w:val="28"/>
          <w:lang w:bidi="ar-IQ"/>
        </w:rPr>
        <w:t>Hematology</w:t>
      </w:r>
    </w:p>
    <w:p w:rsidR="004135AD" w:rsidRPr="004135AD" w:rsidRDefault="004135AD" w:rsidP="004135AD">
      <w:pPr>
        <w:ind w:left="-766" w:right="-567"/>
        <w:jc w:val="right"/>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Definition</w:t>
      </w:r>
    </w:p>
    <w:p w:rsidR="004135AD" w:rsidRPr="004135AD" w:rsidRDefault="004135AD" w:rsidP="004135AD">
      <w:pPr>
        <w:bidi w:val="0"/>
        <w:ind w:left="-385"/>
        <w:jc w:val="both"/>
        <w:rPr>
          <w:rFonts w:asciiTheme="majorBidi" w:hAnsiTheme="majorBidi" w:cstheme="majorBidi"/>
          <w:sz w:val="28"/>
          <w:szCs w:val="28"/>
          <w:lang w:bidi="ar-IQ"/>
        </w:rPr>
      </w:pPr>
      <w:r w:rsidRPr="004135AD">
        <w:rPr>
          <w:rFonts w:asciiTheme="majorBidi" w:hAnsiTheme="majorBidi" w:cstheme="majorBidi"/>
          <w:sz w:val="28"/>
          <w:szCs w:val="28"/>
          <w:lang w:bidi="ar-IQ"/>
        </w:rPr>
        <w:t>Hematology is the branch of </w:t>
      </w:r>
      <w:hyperlink r:id="rId5" w:tooltip="Medicine" w:history="1">
        <w:r w:rsidRPr="004135AD">
          <w:rPr>
            <w:rFonts w:asciiTheme="majorBidi" w:hAnsiTheme="majorBidi" w:cstheme="majorBidi"/>
            <w:sz w:val="28"/>
            <w:szCs w:val="28"/>
            <w:lang w:bidi="ar-IQ"/>
          </w:rPr>
          <w:t>medicine</w:t>
        </w:r>
      </w:hyperlink>
      <w:r w:rsidRPr="004135AD">
        <w:rPr>
          <w:rFonts w:asciiTheme="majorBidi" w:hAnsiTheme="majorBidi" w:cstheme="majorBidi"/>
          <w:sz w:val="28"/>
          <w:szCs w:val="28"/>
          <w:lang w:bidi="ar-IQ"/>
        </w:rPr>
        <w:t xml:space="preserve"> concerned with the study of the </w:t>
      </w:r>
      <w:r w:rsidRPr="004135AD">
        <w:rPr>
          <w:rFonts w:asciiTheme="majorBidi" w:hAnsiTheme="majorBidi" w:cstheme="majorBidi"/>
          <w:b/>
          <w:bCs/>
          <w:sz w:val="28"/>
          <w:szCs w:val="28"/>
          <w:lang w:bidi="ar-IQ"/>
        </w:rPr>
        <w:t>cause,</w:t>
      </w:r>
      <w:r w:rsidRPr="004135AD">
        <w:rPr>
          <w:rFonts w:asciiTheme="majorBidi" w:hAnsiTheme="majorBidi" w:cstheme="majorBidi"/>
          <w:sz w:val="28"/>
          <w:szCs w:val="28"/>
          <w:lang w:bidi="ar-IQ"/>
        </w:rPr>
        <w:t xml:space="preserve"> </w:t>
      </w:r>
      <w:r w:rsidRPr="004135AD">
        <w:rPr>
          <w:rFonts w:asciiTheme="majorBidi" w:hAnsiTheme="majorBidi" w:cstheme="majorBidi"/>
          <w:b/>
          <w:bCs/>
          <w:sz w:val="28"/>
          <w:szCs w:val="28"/>
          <w:lang w:bidi="ar-IQ"/>
        </w:rPr>
        <w:t>prognosis, treatment,</w:t>
      </w:r>
      <w:r w:rsidRPr="004135AD">
        <w:rPr>
          <w:rFonts w:asciiTheme="majorBidi" w:hAnsiTheme="majorBidi" w:cstheme="majorBidi"/>
          <w:sz w:val="28"/>
          <w:szCs w:val="28"/>
          <w:lang w:bidi="ar-IQ"/>
        </w:rPr>
        <w:t xml:space="preserve"> and </w:t>
      </w:r>
      <w:r w:rsidRPr="004135AD">
        <w:rPr>
          <w:rFonts w:asciiTheme="majorBidi" w:hAnsiTheme="majorBidi" w:cstheme="majorBidi"/>
          <w:b/>
          <w:bCs/>
          <w:sz w:val="28"/>
          <w:szCs w:val="28"/>
          <w:lang w:bidi="ar-IQ"/>
        </w:rPr>
        <w:t>prevention of diseases related to </w:t>
      </w:r>
      <w:hyperlink r:id="rId6" w:tooltip="Blood" w:history="1">
        <w:r w:rsidRPr="004135AD">
          <w:rPr>
            <w:rFonts w:asciiTheme="majorBidi" w:hAnsiTheme="majorBidi" w:cstheme="majorBidi"/>
            <w:b/>
            <w:bCs/>
            <w:sz w:val="28"/>
            <w:szCs w:val="28"/>
            <w:lang w:bidi="ar-IQ"/>
          </w:rPr>
          <w:t>blood</w:t>
        </w:r>
      </w:hyperlink>
      <w:r w:rsidRPr="004135AD">
        <w:rPr>
          <w:rFonts w:asciiTheme="majorBidi" w:hAnsiTheme="majorBidi" w:cstheme="majorBidi"/>
          <w:sz w:val="28"/>
          <w:szCs w:val="28"/>
          <w:lang w:bidi="ar-IQ"/>
        </w:rPr>
        <w:t xml:space="preserve">. It </w:t>
      </w:r>
      <w:r w:rsidRPr="004135AD">
        <w:rPr>
          <w:rFonts w:asciiTheme="majorBidi" w:hAnsiTheme="majorBidi" w:cstheme="majorBidi"/>
          <w:b/>
          <w:bCs/>
          <w:sz w:val="28"/>
          <w:szCs w:val="28"/>
          <w:lang w:bidi="ar-IQ"/>
        </w:rPr>
        <w:t>involves treating diseases that affect the production of blood and its components</w:t>
      </w:r>
      <w:r w:rsidRPr="004135AD">
        <w:rPr>
          <w:rFonts w:asciiTheme="majorBidi" w:hAnsiTheme="majorBidi" w:cstheme="majorBidi"/>
          <w:sz w:val="28"/>
          <w:szCs w:val="28"/>
          <w:lang w:bidi="ar-IQ"/>
        </w:rPr>
        <w:t>, such as </w:t>
      </w:r>
      <w:hyperlink r:id="rId7" w:tooltip="Blood cells" w:history="1">
        <w:r w:rsidRPr="004135AD">
          <w:rPr>
            <w:rFonts w:asciiTheme="majorBidi" w:hAnsiTheme="majorBidi" w:cstheme="majorBidi"/>
            <w:b/>
            <w:bCs/>
            <w:sz w:val="28"/>
            <w:szCs w:val="28"/>
            <w:lang w:bidi="ar-IQ"/>
          </w:rPr>
          <w:t>blood cells</w:t>
        </w:r>
      </w:hyperlink>
      <w:r w:rsidRPr="004135AD">
        <w:rPr>
          <w:rFonts w:asciiTheme="majorBidi" w:hAnsiTheme="majorBidi" w:cstheme="majorBidi"/>
          <w:sz w:val="28"/>
          <w:szCs w:val="28"/>
          <w:lang w:bidi="ar-IQ"/>
        </w:rPr>
        <w:t>, </w:t>
      </w:r>
      <w:hyperlink r:id="rId8" w:tooltip="Hemoglobin" w:history="1">
        <w:r w:rsidRPr="004135AD">
          <w:rPr>
            <w:rFonts w:asciiTheme="majorBidi" w:hAnsiTheme="majorBidi" w:cstheme="majorBidi"/>
            <w:b/>
            <w:bCs/>
            <w:sz w:val="28"/>
            <w:szCs w:val="28"/>
            <w:lang w:bidi="ar-IQ"/>
          </w:rPr>
          <w:t>hemoglobin</w:t>
        </w:r>
      </w:hyperlink>
      <w:r w:rsidRPr="004135AD">
        <w:rPr>
          <w:rFonts w:asciiTheme="majorBidi" w:hAnsiTheme="majorBidi" w:cstheme="majorBidi"/>
          <w:sz w:val="28"/>
          <w:szCs w:val="28"/>
          <w:lang w:bidi="ar-IQ"/>
        </w:rPr>
        <w:t>, </w:t>
      </w:r>
      <w:hyperlink r:id="rId9" w:tooltip="Blood proteins" w:history="1">
        <w:r w:rsidRPr="004135AD">
          <w:rPr>
            <w:rFonts w:asciiTheme="majorBidi" w:hAnsiTheme="majorBidi" w:cstheme="majorBidi"/>
            <w:b/>
            <w:bCs/>
            <w:sz w:val="28"/>
            <w:szCs w:val="28"/>
            <w:lang w:bidi="ar-IQ"/>
          </w:rPr>
          <w:t>blood</w:t>
        </w:r>
        <w:r w:rsidRPr="004135AD">
          <w:rPr>
            <w:rFonts w:asciiTheme="majorBidi" w:hAnsiTheme="majorBidi" w:cstheme="majorBidi"/>
            <w:sz w:val="28"/>
            <w:szCs w:val="28"/>
            <w:lang w:bidi="ar-IQ"/>
          </w:rPr>
          <w:t xml:space="preserve"> </w:t>
        </w:r>
        <w:r w:rsidRPr="004135AD">
          <w:rPr>
            <w:rFonts w:asciiTheme="majorBidi" w:hAnsiTheme="majorBidi" w:cstheme="majorBidi"/>
            <w:b/>
            <w:bCs/>
            <w:sz w:val="28"/>
            <w:szCs w:val="28"/>
            <w:lang w:bidi="ar-IQ"/>
          </w:rPr>
          <w:t>proteins</w:t>
        </w:r>
      </w:hyperlink>
      <w:r w:rsidRPr="004135AD">
        <w:rPr>
          <w:rFonts w:asciiTheme="majorBidi" w:hAnsiTheme="majorBidi" w:cstheme="majorBidi"/>
          <w:sz w:val="28"/>
          <w:szCs w:val="28"/>
          <w:lang w:bidi="ar-IQ"/>
        </w:rPr>
        <w:t>, </w:t>
      </w:r>
      <w:hyperlink r:id="rId10" w:tooltip="Bone marrow" w:history="1">
        <w:r w:rsidRPr="004135AD">
          <w:rPr>
            <w:rFonts w:asciiTheme="majorBidi" w:hAnsiTheme="majorBidi" w:cstheme="majorBidi"/>
            <w:b/>
            <w:bCs/>
            <w:sz w:val="28"/>
            <w:szCs w:val="28"/>
            <w:lang w:bidi="ar-IQ"/>
          </w:rPr>
          <w:t>bone marrow</w:t>
        </w:r>
      </w:hyperlink>
      <w:r w:rsidRPr="004135AD">
        <w:rPr>
          <w:rFonts w:asciiTheme="majorBidi" w:hAnsiTheme="majorBidi" w:cstheme="majorBidi"/>
          <w:sz w:val="28"/>
          <w:szCs w:val="28"/>
          <w:lang w:bidi="ar-IQ"/>
        </w:rPr>
        <w:t>, </w:t>
      </w:r>
      <w:hyperlink r:id="rId11" w:tooltip="Platelet" w:history="1">
        <w:r w:rsidRPr="004135AD">
          <w:rPr>
            <w:rFonts w:asciiTheme="majorBidi" w:hAnsiTheme="majorBidi" w:cstheme="majorBidi"/>
            <w:b/>
            <w:bCs/>
            <w:sz w:val="28"/>
            <w:szCs w:val="28"/>
            <w:lang w:bidi="ar-IQ"/>
          </w:rPr>
          <w:t>platelets</w:t>
        </w:r>
      </w:hyperlink>
      <w:r w:rsidRPr="004135AD">
        <w:rPr>
          <w:rFonts w:asciiTheme="majorBidi" w:hAnsiTheme="majorBidi" w:cstheme="majorBidi"/>
          <w:sz w:val="28"/>
          <w:szCs w:val="28"/>
          <w:lang w:bidi="ar-IQ"/>
        </w:rPr>
        <w:t>, </w:t>
      </w:r>
      <w:hyperlink r:id="rId12" w:tooltip="Blood vessel" w:history="1">
        <w:r w:rsidRPr="004135AD">
          <w:rPr>
            <w:rFonts w:asciiTheme="majorBidi" w:hAnsiTheme="majorBidi" w:cstheme="majorBidi"/>
            <w:b/>
            <w:bCs/>
            <w:sz w:val="28"/>
            <w:szCs w:val="28"/>
            <w:lang w:bidi="ar-IQ"/>
          </w:rPr>
          <w:t>blood vessels</w:t>
        </w:r>
      </w:hyperlink>
      <w:r w:rsidRPr="004135AD">
        <w:rPr>
          <w:rFonts w:asciiTheme="majorBidi" w:hAnsiTheme="majorBidi" w:cstheme="majorBidi"/>
          <w:sz w:val="28"/>
          <w:szCs w:val="28"/>
          <w:lang w:bidi="ar-IQ"/>
        </w:rPr>
        <w:t>, </w:t>
      </w:r>
      <w:hyperlink r:id="rId13" w:tooltip="Spleen" w:history="1">
        <w:r w:rsidRPr="004135AD">
          <w:rPr>
            <w:rFonts w:asciiTheme="majorBidi" w:hAnsiTheme="majorBidi" w:cstheme="majorBidi"/>
            <w:b/>
            <w:bCs/>
            <w:sz w:val="28"/>
            <w:szCs w:val="28"/>
            <w:lang w:bidi="ar-IQ"/>
          </w:rPr>
          <w:t>spleen</w:t>
        </w:r>
      </w:hyperlink>
      <w:r w:rsidRPr="004135AD">
        <w:rPr>
          <w:rFonts w:asciiTheme="majorBidi" w:hAnsiTheme="majorBidi" w:cstheme="majorBidi"/>
          <w:sz w:val="28"/>
          <w:szCs w:val="28"/>
          <w:lang w:bidi="ar-IQ"/>
        </w:rPr>
        <w:t xml:space="preserve">, and </w:t>
      </w:r>
      <w:r w:rsidRPr="004135AD">
        <w:rPr>
          <w:rFonts w:asciiTheme="majorBidi" w:hAnsiTheme="majorBidi" w:cstheme="majorBidi"/>
          <w:b/>
          <w:bCs/>
          <w:sz w:val="28"/>
          <w:szCs w:val="28"/>
          <w:lang w:bidi="ar-IQ"/>
        </w:rPr>
        <w:t>the mechanism of </w:t>
      </w:r>
      <w:hyperlink r:id="rId14" w:tooltip="Coagulation" w:history="1">
        <w:r w:rsidRPr="004135AD">
          <w:rPr>
            <w:rFonts w:asciiTheme="majorBidi" w:hAnsiTheme="majorBidi" w:cstheme="majorBidi"/>
            <w:b/>
            <w:bCs/>
            <w:sz w:val="28"/>
            <w:szCs w:val="28"/>
            <w:lang w:bidi="ar-IQ"/>
          </w:rPr>
          <w:t>coagulation</w:t>
        </w:r>
      </w:hyperlink>
      <w:r w:rsidRPr="004135AD">
        <w:rPr>
          <w:rFonts w:asciiTheme="majorBidi" w:hAnsiTheme="majorBidi" w:cstheme="majorBidi"/>
          <w:sz w:val="28"/>
          <w:szCs w:val="28"/>
          <w:lang w:bidi="ar-IQ"/>
        </w:rPr>
        <w:t>. Such diseases might include </w:t>
      </w:r>
      <w:hyperlink r:id="rId15" w:tooltip="Hemophilia" w:history="1">
        <w:r w:rsidRPr="004135AD">
          <w:rPr>
            <w:rFonts w:asciiTheme="majorBidi" w:hAnsiTheme="majorBidi" w:cstheme="majorBidi"/>
            <w:b/>
            <w:bCs/>
            <w:sz w:val="28"/>
            <w:szCs w:val="28"/>
            <w:lang w:bidi="ar-IQ"/>
          </w:rPr>
          <w:t>hemophilia</w:t>
        </w:r>
      </w:hyperlink>
      <w:r w:rsidRPr="004135AD">
        <w:rPr>
          <w:rFonts w:asciiTheme="majorBidi" w:hAnsiTheme="majorBidi" w:cstheme="majorBidi"/>
          <w:b/>
          <w:bCs/>
          <w:sz w:val="28"/>
          <w:szCs w:val="28"/>
          <w:lang w:bidi="ar-IQ"/>
        </w:rPr>
        <w:t>, blood clots (</w:t>
      </w:r>
      <w:hyperlink r:id="rId16" w:tooltip="Thrombus" w:history="1">
        <w:r w:rsidRPr="004135AD">
          <w:rPr>
            <w:rFonts w:asciiTheme="majorBidi" w:hAnsiTheme="majorBidi" w:cstheme="majorBidi"/>
            <w:b/>
            <w:bCs/>
            <w:sz w:val="28"/>
            <w:szCs w:val="28"/>
            <w:lang w:bidi="ar-IQ"/>
          </w:rPr>
          <w:t>thrombus</w:t>
        </w:r>
      </w:hyperlink>
      <w:r w:rsidRPr="004135AD">
        <w:rPr>
          <w:rFonts w:asciiTheme="majorBidi" w:hAnsiTheme="majorBidi" w:cstheme="majorBidi"/>
          <w:b/>
          <w:bCs/>
          <w:sz w:val="28"/>
          <w:szCs w:val="28"/>
          <w:lang w:bidi="ar-IQ"/>
        </w:rPr>
        <w:t>),</w:t>
      </w:r>
      <w:r w:rsidRPr="004135AD">
        <w:rPr>
          <w:rFonts w:asciiTheme="majorBidi" w:hAnsiTheme="majorBidi" w:cstheme="majorBidi"/>
          <w:sz w:val="28"/>
          <w:szCs w:val="28"/>
          <w:lang w:bidi="ar-IQ"/>
        </w:rPr>
        <w:t xml:space="preserve"> other </w:t>
      </w:r>
      <w:r w:rsidRPr="004135AD">
        <w:rPr>
          <w:rFonts w:asciiTheme="majorBidi" w:hAnsiTheme="majorBidi" w:cstheme="majorBidi"/>
          <w:b/>
          <w:bCs/>
          <w:sz w:val="28"/>
          <w:szCs w:val="28"/>
          <w:lang w:bidi="ar-IQ"/>
        </w:rPr>
        <w:t>bleeding disorders</w:t>
      </w:r>
      <w:r w:rsidRPr="004135AD">
        <w:rPr>
          <w:rFonts w:asciiTheme="majorBidi" w:hAnsiTheme="majorBidi" w:cstheme="majorBidi"/>
          <w:sz w:val="28"/>
          <w:szCs w:val="28"/>
          <w:lang w:bidi="ar-IQ"/>
        </w:rPr>
        <w:t xml:space="preserve">, and </w:t>
      </w:r>
      <w:r w:rsidRPr="004135AD">
        <w:rPr>
          <w:rFonts w:asciiTheme="majorBidi" w:hAnsiTheme="majorBidi" w:cstheme="majorBidi"/>
          <w:b/>
          <w:bCs/>
          <w:sz w:val="28"/>
          <w:szCs w:val="28"/>
          <w:lang w:bidi="ar-IQ"/>
        </w:rPr>
        <w:t>blood </w:t>
      </w:r>
      <w:hyperlink r:id="rId17" w:tooltip="Cancer" w:history="1">
        <w:r w:rsidRPr="004135AD">
          <w:rPr>
            <w:rFonts w:asciiTheme="majorBidi" w:hAnsiTheme="majorBidi" w:cstheme="majorBidi"/>
            <w:b/>
            <w:bCs/>
            <w:sz w:val="28"/>
            <w:szCs w:val="28"/>
            <w:lang w:bidi="ar-IQ"/>
          </w:rPr>
          <w:t>cancers</w:t>
        </w:r>
      </w:hyperlink>
      <w:r w:rsidRPr="004135AD">
        <w:rPr>
          <w:rFonts w:asciiTheme="majorBidi" w:hAnsiTheme="majorBidi" w:cstheme="majorBidi"/>
          <w:b/>
          <w:bCs/>
          <w:sz w:val="28"/>
          <w:szCs w:val="28"/>
          <w:lang w:bidi="ar-IQ"/>
        </w:rPr>
        <w:t> </w:t>
      </w:r>
      <w:r w:rsidRPr="004135AD">
        <w:rPr>
          <w:rFonts w:asciiTheme="majorBidi" w:hAnsiTheme="majorBidi" w:cstheme="majorBidi"/>
          <w:sz w:val="28"/>
          <w:szCs w:val="28"/>
          <w:lang w:bidi="ar-IQ"/>
        </w:rPr>
        <w:t>such as </w:t>
      </w:r>
      <w:hyperlink r:id="rId18" w:tooltip="Leukemia" w:history="1">
        <w:r w:rsidRPr="004135AD">
          <w:rPr>
            <w:rFonts w:asciiTheme="majorBidi" w:hAnsiTheme="majorBidi" w:cstheme="majorBidi"/>
            <w:b/>
            <w:bCs/>
            <w:sz w:val="28"/>
            <w:szCs w:val="28"/>
            <w:lang w:bidi="ar-IQ"/>
          </w:rPr>
          <w:t>leukemia</w:t>
        </w:r>
      </w:hyperlink>
      <w:r w:rsidRPr="004135AD">
        <w:rPr>
          <w:rFonts w:asciiTheme="majorBidi" w:hAnsiTheme="majorBidi" w:cstheme="majorBidi"/>
          <w:b/>
          <w:bCs/>
          <w:sz w:val="28"/>
          <w:szCs w:val="28"/>
          <w:lang w:bidi="ar-IQ"/>
        </w:rPr>
        <w:t>, </w:t>
      </w:r>
      <w:hyperlink r:id="rId19" w:tooltip="Multiple myeloma" w:history="1">
        <w:r w:rsidRPr="004135AD">
          <w:rPr>
            <w:rFonts w:asciiTheme="majorBidi" w:hAnsiTheme="majorBidi" w:cstheme="majorBidi"/>
            <w:b/>
            <w:bCs/>
            <w:sz w:val="28"/>
            <w:szCs w:val="28"/>
            <w:lang w:bidi="ar-IQ"/>
          </w:rPr>
          <w:t>multiple myeloma</w:t>
        </w:r>
      </w:hyperlink>
      <w:r w:rsidRPr="004135AD">
        <w:rPr>
          <w:rFonts w:asciiTheme="majorBidi" w:hAnsiTheme="majorBidi" w:cstheme="majorBidi"/>
          <w:sz w:val="28"/>
          <w:szCs w:val="28"/>
          <w:lang w:bidi="ar-IQ"/>
        </w:rPr>
        <w:t>, and </w:t>
      </w:r>
      <w:hyperlink r:id="rId20" w:tooltip="Lymphoma" w:history="1">
        <w:r w:rsidRPr="004135AD">
          <w:rPr>
            <w:rFonts w:asciiTheme="majorBidi" w:hAnsiTheme="majorBidi" w:cstheme="majorBidi"/>
            <w:b/>
            <w:bCs/>
            <w:sz w:val="28"/>
            <w:szCs w:val="28"/>
            <w:lang w:bidi="ar-IQ"/>
          </w:rPr>
          <w:t>lymphoma</w:t>
        </w:r>
      </w:hyperlink>
      <w:r w:rsidRPr="004135AD">
        <w:rPr>
          <w:rFonts w:asciiTheme="majorBidi" w:hAnsiTheme="majorBidi" w:cstheme="majorBidi"/>
          <w:sz w:val="28"/>
          <w:szCs w:val="28"/>
          <w:lang w:bidi="ar-IQ"/>
        </w:rPr>
        <w:t xml:space="preserve">. The laboratory analysis of blood is frequently </w:t>
      </w:r>
      <w:r w:rsidRPr="004135AD">
        <w:rPr>
          <w:rFonts w:asciiTheme="majorBidi" w:hAnsiTheme="majorBidi" w:cstheme="majorBidi"/>
          <w:b/>
          <w:bCs/>
          <w:sz w:val="28"/>
          <w:szCs w:val="28"/>
          <w:lang w:bidi="ar-IQ"/>
        </w:rPr>
        <w:t>performed by a </w:t>
      </w:r>
      <w:hyperlink r:id="rId21" w:tooltip="Medical technologist" w:history="1">
        <w:r w:rsidRPr="004135AD">
          <w:rPr>
            <w:rFonts w:asciiTheme="majorBidi" w:hAnsiTheme="majorBidi" w:cstheme="majorBidi"/>
            <w:b/>
            <w:bCs/>
            <w:sz w:val="28"/>
            <w:szCs w:val="28"/>
            <w:lang w:bidi="ar-IQ"/>
          </w:rPr>
          <w:t>medical technologist</w:t>
        </w:r>
      </w:hyperlink>
      <w:r w:rsidRPr="004135AD">
        <w:rPr>
          <w:rFonts w:asciiTheme="majorBidi" w:hAnsiTheme="majorBidi" w:cstheme="majorBidi"/>
          <w:sz w:val="28"/>
          <w:szCs w:val="28"/>
          <w:lang w:bidi="ar-IQ"/>
        </w:rPr>
        <w:t> or </w:t>
      </w:r>
      <w:hyperlink r:id="rId22" w:tooltip="Medical laboratory scientist" w:history="1">
        <w:r w:rsidRPr="004135AD">
          <w:rPr>
            <w:rFonts w:asciiTheme="majorBidi" w:hAnsiTheme="majorBidi" w:cstheme="majorBidi"/>
            <w:b/>
            <w:bCs/>
            <w:sz w:val="28"/>
            <w:szCs w:val="28"/>
            <w:lang w:bidi="ar-IQ"/>
          </w:rPr>
          <w:t>medical laboratory scientist</w:t>
        </w:r>
      </w:hyperlink>
      <w:r w:rsidRPr="004135AD">
        <w:rPr>
          <w:rFonts w:asciiTheme="majorBidi" w:hAnsiTheme="majorBidi" w:cstheme="majorBidi"/>
          <w:b/>
          <w:bCs/>
          <w:sz w:val="28"/>
          <w:szCs w:val="28"/>
          <w:lang w:bidi="ar-IQ"/>
        </w:rPr>
        <w:t>.</w:t>
      </w:r>
    </w:p>
    <w:p w:rsidR="004135AD" w:rsidRPr="004135AD" w:rsidRDefault="004135AD" w:rsidP="004135AD">
      <w:pPr>
        <w:bidi w:val="0"/>
        <w:ind w:left="-385"/>
        <w:jc w:val="both"/>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Importance of hematology</w:t>
      </w:r>
    </w:p>
    <w:p w:rsidR="004135AD" w:rsidRPr="004135AD" w:rsidRDefault="004135AD" w:rsidP="004135AD">
      <w:pPr>
        <w:bidi w:val="0"/>
        <w:ind w:left="-385"/>
        <w:jc w:val="both"/>
        <w:rPr>
          <w:rFonts w:asciiTheme="majorBidi" w:hAnsiTheme="majorBidi" w:cstheme="majorBidi"/>
          <w:sz w:val="28"/>
          <w:szCs w:val="28"/>
          <w:lang w:bidi="ar-IQ"/>
        </w:rPr>
      </w:pPr>
      <w:proofErr w:type="spellStart"/>
      <w:r w:rsidRPr="004135AD">
        <w:rPr>
          <w:rFonts w:asciiTheme="majorBidi" w:hAnsiTheme="majorBidi" w:cstheme="majorBidi"/>
          <w:sz w:val="28"/>
          <w:szCs w:val="28"/>
          <w:lang w:bidi="ar-IQ"/>
        </w:rPr>
        <w:t>Haematology</w:t>
      </w:r>
      <w:proofErr w:type="spellEnd"/>
      <w:r w:rsidRPr="004135AD">
        <w:rPr>
          <w:rFonts w:asciiTheme="majorBidi" w:hAnsiTheme="majorBidi" w:cstheme="majorBidi"/>
          <w:sz w:val="28"/>
          <w:szCs w:val="28"/>
          <w:lang w:bidi="ar-IQ"/>
        </w:rPr>
        <w:t xml:space="preserve"> is the specialty responsible for the diagnosis and management of a wide range of benign and malignant disorders of the red and white blood cells, platelets and the coagulation system in adults and children.</w:t>
      </w:r>
    </w:p>
    <w:p w:rsidR="004135AD" w:rsidRPr="004135AD" w:rsidRDefault="004135AD" w:rsidP="004135AD">
      <w:pPr>
        <w:bidi w:val="0"/>
        <w:ind w:left="-385"/>
        <w:jc w:val="both"/>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General function of blood</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Blood is a combination of plasma and cells that circulate through the body. It supplies essential substances, such as sugars, oxygen, and hormones, to cells and organs, and removes waste from cells.</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The main </w:t>
      </w:r>
      <w:hyperlink r:id="rId23" w:tgtFrame="_blank" w:history="1">
        <w:r w:rsidRPr="004135AD">
          <w:rPr>
            <w:rFonts w:asciiTheme="majorBidi" w:hAnsiTheme="majorBidi" w:cstheme="majorBidi"/>
            <w:sz w:val="28"/>
            <w:szCs w:val="28"/>
            <w:lang w:bidi="ar-IQ"/>
          </w:rPr>
          <w:t>components</w:t>
        </w:r>
      </w:hyperlink>
      <w:r w:rsidRPr="004135AD">
        <w:rPr>
          <w:rFonts w:asciiTheme="majorBidi" w:hAnsiTheme="majorBidi" w:cstheme="majorBidi"/>
          <w:sz w:val="28"/>
          <w:szCs w:val="28"/>
          <w:lang w:bidi="ar-IQ"/>
        </w:rPr>
        <w:t> of blood are:</w:t>
      </w:r>
    </w:p>
    <w:p w:rsidR="004135AD" w:rsidRPr="004135AD" w:rsidRDefault="004135AD" w:rsidP="004135AD">
      <w:pPr>
        <w:numPr>
          <w:ilvl w:val="0"/>
          <w:numId w:val="1"/>
        </w:numPr>
        <w:bidi w:val="0"/>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plasma</w:t>
      </w:r>
    </w:p>
    <w:p w:rsidR="004135AD" w:rsidRPr="004135AD" w:rsidRDefault="004135AD" w:rsidP="004135AD">
      <w:pPr>
        <w:numPr>
          <w:ilvl w:val="0"/>
          <w:numId w:val="1"/>
        </w:numPr>
        <w:bidi w:val="0"/>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red blood cells</w:t>
      </w:r>
    </w:p>
    <w:p w:rsidR="004135AD" w:rsidRPr="004135AD" w:rsidRDefault="004135AD" w:rsidP="004135AD">
      <w:pPr>
        <w:numPr>
          <w:ilvl w:val="0"/>
          <w:numId w:val="1"/>
        </w:numPr>
        <w:bidi w:val="0"/>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white blood cells</w:t>
      </w:r>
    </w:p>
    <w:p w:rsidR="004135AD" w:rsidRDefault="004135AD" w:rsidP="004135AD">
      <w:pPr>
        <w:numPr>
          <w:ilvl w:val="0"/>
          <w:numId w:val="1"/>
        </w:numPr>
        <w:bidi w:val="0"/>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platelets</w:t>
      </w:r>
    </w:p>
    <w:p w:rsidR="004135AD" w:rsidRPr="004135AD" w:rsidRDefault="004135AD" w:rsidP="004135AD">
      <w:pPr>
        <w:bidi w:val="0"/>
        <w:ind w:left="360" w:right="-567"/>
        <w:jc w:val="both"/>
        <w:rPr>
          <w:rFonts w:asciiTheme="majorBidi" w:hAnsiTheme="majorBidi" w:cstheme="majorBidi"/>
          <w:sz w:val="28"/>
          <w:szCs w:val="28"/>
          <w:lang w:bidi="ar-IQ"/>
        </w:rPr>
      </w:pPr>
    </w:p>
    <w:p w:rsidR="004135AD" w:rsidRPr="004135AD" w:rsidRDefault="004135AD" w:rsidP="004135AD">
      <w:pPr>
        <w:bidi w:val="0"/>
        <w:ind w:left="360" w:right="-567"/>
        <w:jc w:val="center"/>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1</w:t>
      </w:r>
    </w:p>
    <w:p w:rsidR="004135AD" w:rsidRPr="004135AD" w:rsidRDefault="004135AD" w:rsidP="004135AD">
      <w:pPr>
        <w:bidi w:val="0"/>
        <w:spacing w:before="525" w:after="300" w:line="450" w:lineRule="atLeast"/>
        <w:outlineLvl w:val="2"/>
        <w:rPr>
          <w:rFonts w:asciiTheme="majorBidi" w:eastAsia="Times New Roman" w:hAnsiTheme="majorBidi" w:cstheme="majorBidi"/>
          <w:b/>
          <w:bCs/>
          <w:color w:val="231F20"/>
          <w:sz w:val="39"/>
          <w:szCs w:val="39"/>
        </w:rPr>
      </w:pPr>
      <w:r w:rsidRPr="004135AD">
        <w:rPr>
          <w:rFonts w:asciiTheme="majorBidi" w:eastAsia="Times New Roman" w:hAnsiTheme="majorBidi" w:cstheme="majorBidi"/>
          <w:b/>
          <w:bCs/>
          <w:color w:val="231F20"/>
          <w:sz w:val="39"/>
          <w:szCs w:val="39"/>
        </w:rPr>
        <w:lastRenderedPageBreak/>
        <w:t>Plasma</w:t>
      </w:r>
    </w:p>
    <w:p w:rsidR="004135AD" w:rsidRPr="004135AD" w:rsidRDefault="004135AD" w:rsidP="004135AD">
      <w:pPr>
        <w:bidi w:val="0"/>
        <w:spacing w:before="375" w:after="375" w:line="390" w:lineRule="atLeast"/>
        <w:rPr>
          <w:rFonts w:asciiTheme="majorBidi" w:eastAsia="Times New Roman" w:hAnsiTheme="majorBidi" w:cstheme="majorBidi"/>
          <w:color w:val="231F20"/>
          <w:sz w:val="27"/>
          <w:szCs w:val="27"/>
        </w:rPr>
      </w:pPr>
      <w:r w:rsidRPr="004135AD">
        <w:rPr>
          <w:rFonts w:asciiTheme="majorBidi" w:eastAsia="Times New Roman" w:hAnsiTheme="majorBidi" w:cstheme="majorBidi"/>
          <w:color w:val="231F20"/>
          <w:sz w:val="27"/>
          <w:szCs w:val="27"/>
        </w:rPr>
        <w:t>Plasma accounts for around </w:t>
      </w:r>
      <w:hyperlink r:id="rId24" w:tgtFrame="_blank" w:history="1">
        <w:r w:rsidRPr="004135AD">
          <w:rPr>
            <w:rFonts w:asciiTheme="majorBidi" w:eastAsia="Times New Roman" w:hAnsiTheme="majorBidi" w:cstheme="majorBidi"/>
            <w:sz w:val="27"/>
            <w:szCs w:val="27"/>
          </w:rPr>
          <w:t>55%</w:t>
        </w:r>
      </w:hyperlink>
      <w:r w:rsidRPr="004135AD">
        <w:rPr>
          <w:rFonts w:asciiTheme="majorBidi" w:eastAsia="Times New Roman" w:hAnsiTheme="majorBidi" w:cstheme="majorBidi"/>
          <w:color w:val="231F20"/>
          <w:sz w:val="27"/>
          <w:szCs w:val="27"/>
        </w:rPr>
        <w:t> of blood fluid in humans. Plasma is 92% water, and the contents of the remaining 8% include:</w:t>
      </w:r>
    </w:p>
    <w:p w:rsidR="004135AD" w:rsidRPr="004135AD" w:rsidRDefault="004135AD" w:rsidP="004135AD">
      <w:pPr>
        <w:numPr>
          <w:ilvl w:val="0"/>
          <w:numId w:val="2"/>
        </w:numPr>
        <w:bidi w:val="0"/>
        <w:spacing w:before="100" w:beforeAutospacing="1" w:after="120" w:line="390" w:lineRule="atLeast"/>
        <w:rPr>
          <w:rFonts w:asciiTheme="majorBidi" w:hAnsiTheme="majorBidi" w:cstheme="majorBidi"/>
          <w:color w:val="231F20"/>
          <w:sz w:val="27"/>
          <w:szCs w:val="27"/>
        </w:rPr>
      </w:pPr>
      <w:r w:rsidRPr="004135AD">
        <w:rPr>
          <w:rFonts w:asciiTheme="majorBidi" w:hAnsiTheme="majorBidi" w:cstheme="majorBidi"/>
          <w:color w:val="231F20"/>
          <w:sz w:val="27"/>
          <w:szCs w:val="27"/>
        </w:rPr>
        <w:t>glucose</w:t>
      </w:r>
    </w:p>
    <w:p w:rsidR="004135AD" w:rsidRPr="004135AD" w:rsidRDefault="004135AD" w:rsidP="004135AD">
      <w:pPr>
        <w:numPr>
          <w:ilvl w:val="0"/>
          <w:numId w:val="2"/>
        </w:numPr>
        <w:bidi w:val="0"/>
        <w:spacing w:before="100" w:beforeAutospacing="1" w:after="120" w:line="390" w:lineRule="atLeast"/>
        <w:rPr>
          <w:rFonts w:asciiTheme="majorBidi" w:hAnsiTheme="majorBidi" w:cstheme="majorBidi"/>
          <w:color w:val="231F20"/>
          <w:sz w:val="27"/>
          <w:szCs w:val="27"/>
        </w:rPr>
      </w:pPr>
      <w:r w:rsidRPr="004135AD">
        <w:rPr>
          <w:rFonts w:asciiTheme="majorBidi" w:hAnsiTheme="majorBidi" w:cstheme="majorBidi"/>
          <w:color w:val="231F20"/>
          <w:sz w:val="27"/>
          <w:szCs w:val="27"/>
        </w:rPr>
        <w:t>hormones</w:t>
      </w:r>
    </w:p>
    <w:p w:rsidR="004135AD" w:rsidRPr="004135AD" w:rsidRDefault="004135AD" w:rsidP="004135AD">
      <w:pPr>
        <w:numPr>
          <w:ilvl w:val="0"/>
          <w:numId w:val="2"/>
        </w:numPr>
        <w:bidi w:val="0"/>
        <w:spacing w:before="100" w:beforeAutospacing="1" w:after="120" w:line="390" w:lineRule="atLeast"/>
        <w:rPr>
          <w:rFonts w:asciiTheme="majorBidi" w:hAnsiTheme="majorBidi" w:cstheme="majorBidi"/>
          <w:color w:val="231F20"/>
          <w:sz w:val="27"/>
          <w:szCs w:val="27"/>
        </w:rPr>
      </w:pPr>
      <w:r w:rsidRPr="004135AD">
        <w:rPr>
          <w:rFonts w:asciiTheme="majorBidi" w:hAnsiTheme="majorBidi" w:cstheme="majorBidi"/>
          <w:color w:val="231F20"/>
          <w:sz w:val="27"/>
          <w:szCs w:val="27"/>
        </w:rPr>
        <w:t>proteins</w:t>
      </w:r>
    </w:p>
    <w:p w:rsidR="004135AD" w:rsidRPr="004135AD" w:rsidRDefault="004135AD" w:rsidP="004135AD">
      <w:pPr>
        <w:numPr>
          <w:ilvl w:val="0"/>
          <w:numId w:val="2"/>
        </w:numPr>
        <w:bidi w:val="0"/>
        <w:spacing w:before="100" w:beforeAutospacing="1" w:after="120" w:line="390" w:lineRule="atLeast"/>
        <w:rPr>
          <w:rFonts w:asciiTheme="majorBidi" w:hAnsiTheme="majorBidi" w:cstheme="majorBidi"/>
          <w:color w:val="231F20"/>
          <w:sz w:val="27"/>
          <w:szCs w:val="27"/>
        </w:rPr>
      </w:pPr>
      <w:r w:rsidRPr="004135AD">
        <w:rPr>
          <w:rFonts w:asciiTheme="majorBidi" w:hAnsiTheme="majorBidi" w:cstheme="majorBidi"/>
          <w:color w:val="231F20"/>
          <w:sz w:val="27"/>
          <w:szCs w:val="27"/>
        </w:rPr>
        <w:t>mineral salts</w:t>
      </w:r>
    </w:p>
    <w:p w:rsidR="004135AD" w:rsidRPr="004135AD" w:rsidRDefault="004135AD" w:rsidP="004135AD">
      <w:pPr>
        <w:numPr>
          <w:ilvl w:val="0"/>
          <w:numId w:val="2"/>
        </w:numPr>
        <w:bidi w:val="0"/>
        <w:spacing w:before="100" w:beforeAutospacing="1" w:after="120" w:line="390" w:lineRule="atLeast"/>
        <w:rPr>
          <w:rFonts w:asciiTheme="majorBidi" w:hAnsiTheme="majorBidi" w:cstheme="majorBidi"/>
          <w:color w:val="231F20"/>
          <w:sz w:val="27"/>
          <w:szCs w:val="27"/>
        </w:rPr>
      </w:pPr>
      <w:r w:rsidRPr="004135AD">
        <w:rPr>
          <w:rFonts w:asciiTheme="majorBidi" w:hAnsiTheme="majorBidi" w:cstheme="majorBidi"/>
          <w:color w:val="231F20"/>
          <w:sz w:val="27"/>
          <w:szCs w:val="27"/>
        </w:rPr>
        <w:t>fats</w:t>
      </w:r>
    </w:p>
    <w:p w:rsidR="004135AD" w:rsidRPr="004135AD" w:rsidRDefault="00FE4E38" w:rsidP="004135AD">
      <w:pPr>
        <w:numPr>
          <w:ilvl w:val="0"/>
          <w:numId w:val="2"/>
        </w:numPr>
        <w:bidi w:val="0"/>
        <w:spacing w:before="100" w:beforeAutospacing="1" w:after="120" w:line="390" w:lineRule="atLeast"/>
        <w:rPr>
          <w:rFonts w:asciiTheme="majorBidi" w:hAnsiTheme="majorBidi" w:cstheme="majorBidi"/>
          <w:sz w:val="27"/>
          <w:szCs w:val="27"/>
        </w:rPr>
      </w:pPr>
      <w:hyperlink r:id="rId25" w:tooltip="What are vitamins, and how do they work?" w:history="1">
        <w:r w:rsidR="004135AD" w:rsidRPr="004135AD">
          <w:rPr>
            <w:rFonts w:asciiTheme="majorBidi" w:hAnsiTheme="majorBidi" w:cstheme="majorBidi"/>
            <w:sz w:val="27"/>
            <w:szCs w:val="27"/>
          </w:rPr>
          <w:t>vitamins</w:t>
        </w:r>
      </w:hyperlink>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 xml:space="preserve">The remaining 45% of blood mainly consists of </w:t>
      </w:r>
      <w:r w:rsidR="00371377" w:rsidRPr="004135AD">
        <w:rPr>
          <w:rFonts w:asciiTheme="majorBidi" w:hAnsiTheme="majorBidi" w:cstheme="majorBidi"/>
          <w:sz w:val="28"/>
          <w:szCs w:val="28"/>
          <w:lang w:bidi="ar-IQ"/>
        </w:rPr>
        <w:t>red,</w:t>
      </w:r>
      <w:r w:rsidRPr="004135AD">
        <w:rPr>
          <w:rFonts w:asciiTheme="majorBidi" w:hAnsiTheme="majorBidi" w:cstheme="majorBidi"/>
          <w:sz w:val="28"/>
          <w:szCs w:val="28"/>
          <w:lang w:bidi="ar-IQ"/>
        </w:rPr>
        <w:t xml:space="preserve"> white blood cells and platelets. Each of these has a vital role to play in keeping the blood functioning effectively.</w:t>
      </w:r>
    </w:p>
    <w:p w:rsidR="004135AD" w:rsidRPr="004135AD" w:rsidRDefault="004135AD" w:rsidP="004135AD">
      <w:pPr>
        <w:bidi w:val="0"/>
        <w:spacing w:line="360" w:lineRule="auto"/>
        <w:ind w:left="-284" w:right="-567"/>
        <w:jc w:val="both"/>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 xml:space="preserve">Red blood </w:t>
      </w:r>
      <w:r w:rsidR="00371377" w:rsidRPr="004135AD">
        <w:rPr>
          <w:rFonts w:asciiTheme="majorBidi" w:hAnsiTheme="majorBidi" w:cstheme="majorBidi"/>
          <w:b/>
          <w:bCs/>
          <w:sz w:val="28"/>
          <w:szCs w:val="28"/>
          <w:lang w:bidi="ar-IQ"/>
        </w:rPr>
        <w:t>cells,</w:t>
      </w:r>
      <w:r w:rsidRPr="004135AD">
        <w:rPr>
          <w:rFonts w:asciiTheme="majorBidi" w:hAnsiTheme="majorBidi" w:cstheme="majorBidi"/>
          <w:b/>
          <w:bCs/>
          <w:sz w:val="28"/>
          <w:szCs w:val="28"/>
          <w:lang w:bidi="ar-IQ"/>
        </w:rPr>
        <w:t xml:space="preserve"> or erythrocytes</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Red blood cells have a slightly indented, flattened disk shape. They transport oxygen to and from the lungs. Hemoglobin is a protein that contains iron and carries oxygen to its destination. The life span of a red blood cell is 4 months, and the body replaces them regularly. The expected number of red blood cells in a single drop (microliter) of blood is </w:t>
      </w:r>
      <w:hyperlink r:id="rId26" w:tgtFrame="_blank" w:history="1">
        <w:r w:rsidRPr="004135AD">
          <w:rPr>
            <w:rFonts w:asciiTheme="majorBidi" w:hAnsiTheme="majorBidi" w:cstheme="majorBidi"/>
            <w:sz w:val="28"/>
            <w:szCs w:val="28"/>
            <w:lang w:bidi="ar-IQ"/>
          </w:rPr>
          <w:t>4.5–6.2 million</w:t>
        </w:r>
      </w:hyperlink>
      <w:r w:rsidRPr="004135AD">
        <w:rPr>
          <w:rFonts w:asciiTheme="majorBidi" w:hAnsiTheme="majorBidi" w:cstheme="majorBidi"/>
          <w:sz w:val="28"/>
          <w:szCs w:val="28"/>
          <w:lang w:bidi="ar-IQ"/>
        </w:rPr>
        <w:t> in males and 4.0–5.2 million in females.</w:t>
      </w:r>
    </w:p>
    <w:p w:rsidR="004135AD" w:rsidRPr="004135AD" w:rsidRDefault="004135AD" w:rsidP="004135AD">
      <w:pPr>
        <w:bidi w:val="0"/>
        <w:spacing w:line="360" w:lineRule="auto"/>
        <w:ind w:left="-284" w:right="-567"/>
        <w:jc w:val="both"/>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White blood cells, or leukocytes</w:t>
      </w:r>
    </w:p>
    <w:p w:rsidR="004135AD" w:rsidRPr="004135AD" w:rsidRDefault="00FE4E38" w:rsidP="004135AD">
      <w:pPr>
        <w:bidi w:val="0"/>
        <w:spacing w:line="360" w:lineRule="auto"/>
        <w:ind w:left="-284" w:right="-567"/>
        <w:jc w:val="both"/>
        <w:rPr>
          <w:rFonts w:asciiTheme="majorBidi" w:hAnsiTheme="majorBidi" w:cstheme="majorBidi"/>
          <w:sz w:val="28"/>
          <w:szCs w:val="28"/>
          <w:lang w:bidi="ar-IQ"/>
        </w:rPr>
      </w:pPr>
      <w:hyperlink r:id="rId27" w:history="1">
        <w:r w:rsidR="004135AD" w:rsidRPr="004135AD">
          <w:rPr>
            <w:rFonts w:asciiTheme="majorBidi" w:hAnsiTheme="majorBidi" w:cstheme="majorBidi"/>
            <w:sz w:val="28"/>
            <w:szCs w:val="28"/>
            <w:lang w:bidi="ar-IQ"/>
          </w:rPr>
          <w:t>White blood cells</w:t>
        </w:r>
      </w:hyperlink>
      <w:r w:rsidR="004135AD" w:rsidRPr="004135AD">
        <w:rPr>
          <w:rFonts w:asciiTheme="majorBidi" w:hAnsiTheme="majorBidi" w:cstheme="majorBidi"/>
          <w:sz w:val="28"/>
          <w:szCs w:val="28"/>
          <w:lang w:bidi="ar-IQ"/>
        </w:rPr>
        <w:t> make up </w:t>
      </w:r>
      <w:hyperlink r:id="rId28" w:tgtFrame="_blank" w:history="1">
        <w:r w:rsidR="004135AD" w:rsidRPr="004135AD">
          <w:rPr>
            <w:rFonts w:asciiTheme="majorBidi" w:hAnsiTheme="majorBidi" w:cstheme="majorBidi"/>
            <w:sz w:val="28"/>
            <w:szCs w:val="28"/>
            <w:lang w:bidi="ar-IQ"/>
          </w:rPr>
          <w:t>less than 1%</w:t>
        </w:r>
      </w:hyperlink>
      <w:r w:rsidR="004135AD" w:rsidRPr="004135AD">
        <w:rPr>
          <w:rFonts w:asciiTheme="majorBidi" w:hAnsiTheme="majorBidi" w:cstheme="majorBidi"/>
          <w:sz w:val="28"/>
          <w:szCs w:val="28"/>
          <w:lang w:bidi="ar-IQ"/>
        </w:rPr>
        <w:t> of blood content, forming vital defenses against disease and infection. The number of white blood cells in a microliter of blood usually ranges from </w:t>
      </w:r>
      <w:hyperlink r:id="rId29" w:tgtFrame="_blank" w:history="1">
        <w:r w:rsidR="004135AD" w:rsidRPr="004135AD">
          <w:rPr>
            <w:rFonts w:asciiTheme="majorBidi" w:hAnsiTheme="majorBidi" w:cstheme="majorBidi"/>
            <w:sz w:val="28"/>
            <w:szCs w:val="28"/>
            <w:lang w:bidi="ar-IQ"/>
          </w:rPr>
          <w:t>3,700–10,500</w:t>
        </w:r>
      </w:hyperlink>
      <w:r w:rsidR="004135AD" w:rsidRPr="004135AD">
        <w:rPr>
          <w:rFonts w:asciiTheme="majorBidi" w:hAnsiTheme="majorBidi" w:cstheme="majorBidi"/>
          <w:sz w:val="28"/>
          <w:szCs w:val="28"/>
          <w:lang w:bidi="ar-IQ"/>
        </w:rPr>
        <w:t>. Higher or lower levels of white blood cells can indicate disease.</w:t>
      </w:r>
    </w:p>
    <w:p w:rsidR="004135AD" w:rsidRPr="004135AD" w:rsidRDefault="004135AD" w:rsidP="004135AD">
      <w:pPr>
        <w:bidi w:val="0"/>
        <w:spacing w:line="360" w:lineRule="auto"/>
        <w:ind w:left="-284" w:right="-567"/>
        <w:jc w:val="both"/>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Platelets, or thrombocytes</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Platelets interact with clotting proteins to prevent or stop bleeding. There should be between </w:t>
      </w:r>
      <w:hyperlink r:id="rId30" w:tgtFrame="_blank" w:history="1">
        <w:r w:rsidRPr="004135AD">
          <w:rPr>
            <w:rFonts w:asciiTheme="majorBidi" w:hAnsiTheme="majorBidi" w:cstheme="majorBidi"/>
            <w:sz w:val="28"/>
            <w:szCs w:val="28"/>
            <w:lang w:bidi="ar-IQ"/>
          </w:rPr>
          <w:t>150,000 and 400,000</w:t>
        </w:r>
      </w:hyperlink>
      <w:r w:rsidRPr="004135AD">
        <w:rPr>
          <w:rFonts w:asciiTheme="majorBidi" w:hAnsiTheme="majorBidi" w:cstheme="majorBidi"/>
          <w:sz w:val="28"/>
          <w:szCs w:val="28"/>
          <w:lang w:bidi="ar-IQ"/>
        </w:rPr>
        <w:t> platelets per microliter of blood.</w:t>
      </w:r>
    </w:p>
    <w:p w:rsidR="004135AD" w:rsidRPr="004135AD" w:rsidRDefault="004135AD" w:rsidP="004135AD">
      <w:pPr>
        <w:bidi w:val="0"/>
        <w:spacing w:line="360" w:lineRule="auto"/>
        <w:ind w:left="-284" w:right="-567"/>
        <w:jc w:val="center"/>
        <w:rPr>
          <w:rFonts w:asciiTheme="majorBidi" w:hAnsiTheme="majorBidi" w:cstheme="majorBidi"/>
          <w:b/>
          <w:bCs/>
          <w:sz w:val="28"/>
          <w:szCs w:val="28"/>
          <w:lang w:bidi="ar-IQ"/>
        </w:rPr>
      </w:pPr>
      <w:r w:rsidRPr="004135AD">
        <w:rPr>
          <w:rFonts w:asciiTheme="majorBidi" w:hAnsiTheme="majorBidi" w:cstheme="majorBidi"/>
          <w:b/>
          <w:bCs/>
          <w:sz w:val="28"/>
          <w:szCs w:val="28"/>
          <w:lang w:bidi="ar-IQ"/>
        </w:rPr>
        <w:t>2</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Bone marrow produces red blood cells, white blood cells, and platelets, and from there they enter the bloodstream. Plasma is mostly water that is absorbed from ingested food and fluid by the intestines. The heart pumps them around the body as blood by way of the blood vessels.</w:t>
      </w:r>
    </w:p>
    <w:p w:rsidR="004135AD" w:rsidRPr="004135AD" w:rsidRDefault="004135AD" w:rsidP="004135AD">
      <w:pPr>
        <w:bidi w:val="0"/>
        <w:spacing w:line="360" w:lineRule="auto"/>
        <w:ind w:left="-284" w:right="-567"/>
        <w:jc w:val="both"/>
        <w:rPr>
          <w:rFonts w:asciiTheme="majorBidi" w:hAnsiTheme="majorBidi" w:cstheme="majorBidi"/>
          <w:b/>
          <w:bCs/>
          <w:sz w:val="32"/>
          <w:szCs w:val="32"/>
          <w:lang w:bidi="ar-IQ"/>
        </w:rPr>
      </w:pPr>
      <w:bookmarkStart w:id="1" w:name="functions"/>
      <w:r w:rsidRPr="004135AD">
        <w:rPr>
          <w:rFonts w:asciiTheme="majorBidi" w:hAnsiTheme="majorBidi" w:cstheme="majorBidi"/>
          <w:b/>
          <w:bCs/>
          <w:sz w:val="32"/>
          <w:szCs w:val="32"/>
          <w:lang w:bidi="ar-IQ"/>
        </w:rPr>
        <w:t>Functions</w:t>
      </w:r>
      <w:bookmarkEnd w:id="1"/>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Blood has various functions that are central to survival. They include:</w:t>
      </w:r>
    </w:p>
    <w:p w:rsidR="004135AD" w:rsidRPr="004135AD" w:rsidRDefault="004135AD" w:rsidP="004135AD">
      <w:pPr>
        <w:numPr>
          <w:ilvl w:val="0"/>
          <w:numId w:val="3"/>
        </w:numPr>
        <w:bidi w:val="0"/>
        <w:spacing w:line="360" w:lineRule="auto"/>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supplying oxygen to cells and tissues</w:t>
      </w:r>
    </w:p>
    <w:p w:rsidR="004135AD" w:rsidRPr="004135AD" w:rsidRDefault="004135AD" w:rsidP="004135AD">
      <w:pPr>
        <w:numPr>
          <w:ilvl w:val="0"/>
          <w:numId w:val="3"/>
        </w:numPr>
        <w:bidi w:val="0"/>
        <w:spacing w:line="360" w:lineRule="auto"/>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providing essential nutrients to cells, such as amino acids, fatty acids, and glucose</w:t>
      </w:r>
    </w:p>
    <w:p w:rsidR="004135AD" w:rsidRPr="004135AD" w:rsidRDefault="004135AD" w:rsidP="004135AD">
      <w:pPr>
        <w:numPr>
          <w:ilvl w:val="0"/>
          <w:numId w:val="3"/>
        </w:numPr>
        <w:bidi w:val="0"/>
        <w:spacing w:line="360" w:lineRule="auto"/>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removing waste materials, such as carbon dioxide, urea, and lactic acid</w:t>
      </w:r>
    </w:p>
    <w:p w:rsidR="004135AD" w:rsidRPr="004135AD" w:rsidRDefault="004135AD" w:rsidP="004135AD">
      <w:pPr>
        <w:numPr>
          <w:ilvl w:val="0"/>
          <w:numId w:val="3"/>
        </w:numPr>
        <w:bidi w:val="0"/>
        <w:spacing w:line="360" w:lineRule="auto"/>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protecting the body from diseases, infections, and foreign bodies through the action of white blood cells</w:t>
      </w:r>
    </w:p>
    <w:p w:rsidR="004135AD" w:rsidRPr="004135AD" w:rsidRDefault="004135AD" w:rsidP="004135AD">
      <w:pPr>
        <w:numPr>
          <w:ilvl w:val="0"/>
          <w:numId w:val="3"/>
        </w:numPr>
        <w:bidi w:val="0"/>
        <w:spacing w:line="360" w:lineRule="auto"/>
        <w:ind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regulating body temperature</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r w:rsidRPr="004135AD">
        <w:rPr>
          <w:rFonts w:asciiTheme="majorBidi" w:hAnsiTheme="majorBidi" w:cstheme="majorBidi"/>
          <w:sz w:val="28"/>
          <w:szCs w:val="28"/>
          <w:lang w:bidi="ar-IQ"/>
        </w:rPr>
        <w:t xml:space="preserve">The platelets in blood enable the clotting, or coagulation of blood. When bleeding </w:t>
      </w:r>
      <w:r w:rsidR="00CE0B36" w:rsidRPr="004135AD">
        <w:rPr>
          <w:rFonts w:asciiTheme="majorBidi" w:hAnsiTheme="majorBidi" w:cstheme="majorBidi"/>
          <w:sz w:val="28"/>
          <w:szCs w:val="28"/>
          <w:lang w:bidi="ar-IQ"/>
        </w:rPr>
        <w:t>occurs,</w:t>
      </w:r>
      <w:r w:rsidRPr="004135AD">
        <w:rPr>
          <w:rFonts w:asciiTheme="majorBidi" w:hAnsiTheme="majorBidi" w:cstheme="majorBidi"/>
          <w:sz w:val="28"/>
          <w:szCs w:val="28"/>
          <w:lang w:bidi="ar-IQ"/>
        </w:rPr>
        <w:t xml:space="preserve"> the platelets group together to create a clot. The clot forms a scab, which stops the bleeding and helps protect the wound from infection.</w:t>
      </w: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4135AD" w:rsidRPr="004135AD" w:rsidRDefault="004135AD" w:rsidP="004135AD">
      <w:pPr>
        <w:bidi w:val="0"/>
        <w:spacing w:line="360" w:lineRule="auto"/>
        <w:ind w:left="-284" w:right="-567"/>
        <w:jc w:val="both"/>
        <w:rPr>
          <w:rFonts w:asciiTheme="majorBidi" w:hAnsiTheme="majorBidi" w:cstheme="majorBidi"/>
          <w:sz w:val="28"/>
          <w:szCs w:val="28"/>
          <w:lang w:bidi="ar-IQ"/>
        </w:rPr>
      </w:pPr>
    </w:p>
    <w:p w:rsidR="00EC7A83" w:rsidRPr="00184B52" w:rsidRDefault="004135AD" w:rsidP="004135AD">
      <w:pPr>
        <w:bidi w:val="0"/>
        <w:jc w:val="center"/>
        <w:rPr>
          <w:rFonts w:asciiTheme="majorBidi" w:hAnsiTheme="majorBidi" w:cstheme="majorBidi"/>
          <w:sz w:val="28"/>
          <w:szCs w:val="28"/>
          <w:lang w:bidi="ar-IQ"/>
        </w:rPr>
      </w:pPr>
      <w:r w:rsidRPr="004135AD">
        <w:rPr>
          <w:rFonts w:asciiTheme="majorBidi" w:hAnsiTheme="majorBidi" w:cstheme="majorBidi"/>
          <w:b/>
          <w:bCs/>
          <w:sz w:val="28"/>
          <w:szCs w:val="28"/>
          <w:lang w:bidi="ar-IQ"/>
        </w:rPr>
        <w:t>3</w:t>
      </w:r>
    </w:p>
    <w:sectPr w:rsidR="00EC7A83" w:rsidRPr="00184B52" w:rsidSect="004135AD">
      <w:pgSz w:w="11906" w:h="16838"/>
      <w:pgMar w:top="426" w:right="1800" w:bottom="709"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C4940"/>
    <w:multiLevelType w:val="multilevel"/>
    <w:tmpl w:val="D77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D41A5"/>
    <w:multiLevelType w:val="multilevel"/>
    <w:tmpl w:val="33F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25487"/>
    <w:multiLevelType w:val="multilevel"/>
    <w:tmpl w:val="EE3C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E9"/>
    <w:rsid w:val="00184B52"/>
    <w:rsid w:val="00371377"/>
    <w:rsid w:val="004135AD"/>
    <w:rsid w:val="00510DE9"/>
    <w:rsid w:val="00CE0B36"/>
    <w:rsid w:val="00EC7A83"/>
    <w:rsid w:val="00FE4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511DC-715E-42A6-B9FF-F64CA101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5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emoglobin" TargetMode="External"/><Relationship Id="rId13" Type="http://schemas.openxmlformats.org/officeDocument/2006/relationships/hyperlink" Target="https://en.wikipedia.org/wiki/Spleen" TargetMode="External"/><Relationship Id="rId18" Type="http://schemas.openxmlformats.org/officeDocument/2006/relationships/hyperlink" Target="https://en.wikipedia.org/wiki/Leukemia" TargetMode="External"/><Relationship Id="rId26" Type="http://schemas.openxmlformats.org/officeDocument/2006/relationships/hyperlink" Target="https://uihc.org/health-library/complete-blood-count-guide-patients-cancer" TargetMode="External"/><Relationship Id="rId3" Type="http://schemas.openxmlformats.org/officeDocument/2006/relationships/settings" Target="settings.xml"/><Relationship Id="rId21" Type="http://schemas.openxmlformats.org/officeDocument/2006/relationships/hyperlink" Target="https://en.wikipedia.org/wiki/Medical_technologist" TargetMode="External"/><Relationship Id="rId7" Type="http://schemas.openxmlformats.org/officeDocument/2006/relationships/hyperlink" Target="https://en.wikipedia.org/wiki/Blood_cells" TargetMode="External"/><Relationship Id="rId12" Type="http://schemas.openxmlformats.org/officeDocument/2006/relationships/hyperlink" Target="https://en.wikipedia.org/wiki/Blood_vessel" TargetMode="External"/><Relationship Id="rId17" Type="http://schemas.openxmlformats.org/officeDocument/2006/relationships/hyperlink" Target="https://en.wikipedia.org/wiki/Cancer" TargetMode="External"/><Relationship Id="rId25" Type="http://schemas.openxmlformats.org/officeDocument/2006/relationships/hyperlink" Target="https://www.medicalnewstoday.com/articles/195878.php" TargetMode="External"/><Relationship Id="rId2" Type="http://schemas.openxmlformats.org/officeDocument/2006/relationships/styles" Target="styles.xml"/><Relationship Id="rId16" Type="http://schemas.openxmlformats.org/officeDocument/2006/relationships/hyperlink" Target="https://en.wikipedia.org/wiki/Thrombus" TargetMode="External"/><Relationship Id="rId20" Type="http://schemas.openxmlformats.org/officeDocument/2006/relationships/hyperlink" Target="https://en.wikipedia.org/wiki/Lymphoma" TargetMode="External"/><Relationship Id="rId29" Type="http://schemas.openxmlformats.org/officeDocument/2006/relationships/hyperlink" Target="https://uihc.org/health-library/complete-blood-count-guide-patients-cancer" TargetMode="External"/><Relationship Id="rId1" Type="http://schemas.openxmlformats.org/officeDocument/2006/relationships/numbering" Target="numbering.xml"/><Relationship Id="rId6" Type="http://schemas.openxmlformats.org/officeDocument/2006/relationships/hyperlink" Target="https://en.wikipedia.org/wiki/Blood" TargetMode="External"/><Relationship Id="rId11" Type="http://schemas.openxmlformats.org/officeDocument/2006/relationships/hyperlink" Target="https://en.wikipedia.org/wiki/Platelet" TargetMode="External"/><Relationship Id="rId24" Type="http://schemas.openxmlformats.org/officeDocument/2006/relationships/hyperlink" Target="http://www.redcrossblood.org/learn-about-blood/blood-components" TargetMode="External"/><Relationship Id="rId32" Type="http://schemas.openxmlformats.org/officeDocument/2006/relationships/theme" Target="theme/theme1.xml"/><Relationship Id="rId5" Type="http://schemas.openxmlformats.org/officeDocument/2006/relationships/hyperlink" Target="https://en.wikipedia.org/wiki/Medicine" TargetMode="External"/><Relationship Id="rId15" Type="http://schemas.openxmlformats.org/officeDocument/2006/relationships/hyperlink" Target="https://en.wikipedia.org/wiki/Hemophilia" TargetMode="External"/><Relationship Id="rId23" Type="http://schemas.openxmlformats.org/officeDocument/2006/relationships/hyperlink" Target="https://www.redcrossblood.org/donate-blood/how-to-donate/types-of-blood-donations/blood-components.html" TargetMode="External"/><Relationship Id="rId28" Type="http://schemas.openxmlformats.org/officeDocument/2006/relationships/hyperlink" Target="http://www.redcrossblood.org/learn-about-blood/blood-components/white-blood-cells-and-granulocytes" TargetMode="External"/><Relationship Id="rId10" Type="http://schemas.openxmlformats.org/officeDocument/2006/relationships/hyperlink" Target="https://en.wikipedia.org/wiki/Bone_marrow" TargetMode="External"/><Relationship Id="rId19" Type="http://schemas.openxmlformats.org/officeDocument/2006/relationships/hyperlink" Target="https://en.wikipedia.org/wiki/Multiple_myelom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lood_proteins" TargetMode="External"/><Relationship Id="rId14" Type="http://schemas.openxmlformats.org/officeDocument/2006/relationships/hyperlink" Target="https://en.wikipedia.org/wiki/Coagulation" TargetMode="External"/><Relationship Id="rId22" Type="http://schemas.openxmlformats.org/officeDocument/2006/relationships/hyperlink" Target="https://en.wikipedia.org/wiki/Medical_laboratory_scientist" TargetMode="External"/><Relationship Id="rId27" Type="http://schemas.openxmlformats.org/officeDocument/2006/relationships/hyperlink" Target="https://www.medicalnewstoday.com/articles/327446" TargetMode="External"/><Relationship Id="rId30" Type="http://schemas.openxmlformats.org/officeDocument/2006/relationships/hyperlink" Target="https://uihc.org/health-topics/complete-blood-count-guide-patients-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dr_abbas</dc:creator>
  <cp:keywords/>
  <dc:description/>
  <cp:lastModifiedBy>pc</cp:lastModifiedBy>
  <cp:revision>5</cp:revision>
  <dcterms:created xsi:type="dcterms:W3CDTF">2021-10-28T19:30:00Z</dcterms:created>
  <dcterms:modified xsi:type="dcterms:W3CDTF">2022-10-08T17:44:00Z</dcterms:modified>
</cp:coreProperties>
</file>