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8A" w:rsidRDefault="00E2198A" w:rsidP="00E2198A">
      <w:r>
        <w:t>Lab.6</w:t>
      </w:r>
    </w:p>
    <w:p w:rsidR="00E2198A" w:rsidRDefault="00E2198A" w:rsidP="00E2198A">
      <w:pPr>
        <w:rPr>
          <w:rFonts w:ascii="Cambria" w:eastAsia="Calibri" w:hAnsi="Cambria" w:cs="Arial"/>
          <w:bCs/>
          <w:color w:val="000000" w:themeColor="text1"/>
          <w:kern w:val="24"/>
          <w:position w:val="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98A">
        <w:rPr>
          <w:rFonts w:ascii="Cambria" w:eastAsia="Calibri" w:hAnsi="Cambria" w:cs="Arial"/>
          <w:bCs/>
          <w:color w:val="000000" w:themeColor="text1"/>
          <w:kern w:val="24"/>
          <w:position w:val="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preparation of aniline ( reduction of nitrobenzene )</w:t>
      </w:r>
    </w:p>
    <w:p w:rsidR="00E2198A" w:rsidRDefault="00E2198A" w:rsidP="00E2198A">
      <w:pPr>
        <w:rPr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E206E9D" wp14:editId="487078F4">
            <wp:extent cx="5819775" cy="1871345"/>
            <wp:effectExtent l="0" t="0" r="9525" b="0"/>
            <wp:docPr id="4" name="عنصر نائب للمحتوى 3" descr="https://www.prepchem.com/uploads/2f/9f/a58a95a7c91d59b60d8b60bcb1ed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https://www.prepchem.com/uploads/2f/9f/a58a95a7c91d59b60d8b60bcb1ed.png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8A" w:rsidRDefault="00E2198A" w:rsidP="00E2198A">
      <w:pPr>
        <w:rPr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98A" w:rsidRDefault="00E2198A" w:rsidP="00E2198A">
      <w:pPr>
        <w:rPr>
          <w:rFonts w:ascii="Cambria" w:eastAsia="Calibri" w:hAnsi="Cambria" w:cs="Arial"/>
          <w:b/>
          <w:bCs/>
          <w:color w:val="000000"/>
          <w:spacing w:val="-20"/>
          <w:kern w:val="24"/>
          <w:sz w:val="48"/>
          <w:szCs w:val="4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>
        <w:rPr>
          <w:rFonts w:ascii="Cambria" w:eastAsia="Calibri" w:hAnsi="Cambria" w:cs="Arial"/>
          <w:b/>
          <w:bCs/>
          <w:color w:val="000000"/>
          <w:spacing w:val="-20"/>
          <w:kern w:val="24"/>
          <w:sz w:val="48"/>
          <w:szCs w:val="4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preparation of aniline ( reduction of nitrobenzene )</w:t>
      </w:r>
    </w:p>
    <w:p w:rsidR="00E2198A" w:rsidRPr="00E2198A" w:rsidRDefault="00E2198A" w:rsidP="00E2198A">
      <w:pPr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 w:rsidRPr="00E2198A"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Stage 1: conversion of nitrobenzene into phenylammonium ions</w:t>
      </w:r>
    </w:p>
    <w:p w:rsidR="00E2198A" w:rsidRDefault="00E2198A" w:rsidP="00E2198A">
      <w:pPr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 w:rsidRPr="00E2198A"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Nitrobenzene is reduced to phenylammonium ions using a mixture of tin and concentrated hydrochloric acid. The mixture is heated under reflux in a boiling water bath for about half an hour.</w:t>
      </w:r>
    </w:p>
    <w:p w:rsidR="00E2198A" w:rsidRPr="00E2198A" w:rsidRDefault="00E2198A" w:rsidP="00E2198A">
      <w:pPr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 w:rsidRPr="00E2198A"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Under the acidic conditions, rather than getting phenylamine directly, you instead get phenylammonium ions formed. The lone pair on the nitrogen in the phenylamine picks up a hydrogen ion from the acid.</w:t>
      </w:r>
    </w:p>
    <w:p w:rsidR="00E2198A" w:rsidRPr="00E2198A" w:rsidRDefault="00E2198A" w:rsidP="00E2198A">
      <w:pPr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 w:rsidRPr="00E2198A"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The electron-half-equation for this reaction is:</w:t>
      </w:r>
    </w:p>
    <w:p w:rsidR="00E2198A" w:rsidRDefault="00E2198A" w:rsidP="00E2198A">
      <w:pPr>
        <w:rPr>
          <w:rFonts w:ascii="Cambria" w:eastAsia="Calibri" w:hAnsi="Cambria" w:cs="Arial"/>
          <w:color w:val="000000"/>
          <w:spacing w:val="-20"/>
          <w:kern w:val="24"/>
          <w:sz w:val="36"/>
          <w:szCs w:val="36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36A4916" wp14:editId="0CABE11F">
            <wp:extent cx="4953000" cy="1371600"/>
            <wp:effectExtent l="0" t="0" r="0" b="0"/>
            <wp:docPr id="1" name="صورة 3" descr="https://www.chemguide.co.uk/organicprops/aniline/reducen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https://www.chemguide.co.uk/organicprops/aniline/reduceno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8A" w:rsidRDefault="00E2198A" w:rsidP="00E2198A">
      <w:pPr>
        <w:rPr>
          <w:rFonts w:ascii="Cambria" w:hAnsi="Cambria" w:cs="Helvetica"/>
          <w:b/>
          <w:bCs/>
          <w:color w:val="000000"/>
          <w:kern w:val="24"/>
          <w:position w:val="1"/>
          <w:sz w:val="40"/>
          <w:szCs w:val="40"/>
        </w:rPr>
      </w:pPr>
      <w:r w:rsidRPr="00E2198A">
        <w:rPr>
          <w:rFonts w:ascii="Cambria" w:hAnsi="Cambria" w:cs="Helvetica"/>
          <w:b/>
          <w:bCs/>
          <w:color w:val="000000"/>
          <w:kern w:val="24"/>
          <w:position w:val="1"/>
          <w:sz w:val="40"/>
          <w:szCs w:val="40"/>
        </w:rPr>
        <w:lastRenderedPageBreak/>
        <w:t>Stage 2: conversion of the phenylammonium ions into phenylamine</w:t>
      </w:r>
    </w:p>
    <w:p w:rsidR="00E2198A" w:rsidRPr="00E2198A" w:rsidRDefault="00E2198A" w:rsidP="00E2198A">
      <w:pPr>
        <w:rPr>
          <w:rFonts w:ascii="Cambria" w:eastAsia="Calibri" w:hAnsi="Cambria" w:cs="Arial"/>
          <w:color w:val="000000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 w:rsidRPr="00E2198A">
        <w:rPr>
          <w:rFonts w:ascii="Cambria" w:eastAsia="Calibri" w:hAnsi="Cambria" w:cs="Arial"/>
          <w:color w:val="000000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All you need to do is to remove the hydrogen ion from the -NH3+ group.</w:t>
      </w:r>
    </w:p>
    <w:p w:rsidR="00E2198A" w:rsidRPr="00E2198A" w:rsidRDefault="00E2198A" w:rsidP="00E2198A">
      <w:pPr>
        <w:rPr>
          <w:rFonts w:ascii="Cambria" w:eastAsia="Calibri" w:hAnsi="Cambria" w:cs="Arial"/>
          <w:color w:val="000000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 w:rsidRPr="00E2198A">
        <w:rPr>
          <w:rFonts w:ascii="Cambria" w:eastAsia="Calibri" w:hAnsi="Cambria" w:cs="Arial"/>
          <w:color w:val="000000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  <w:t>Sodium hydroxide solution is added to the product of the first stage of the reaction.</w:t>
      </w:r>
    </w:p>
    <w:p w:rsidR="00E2198A" w:rsidRDefault="00E2198A" w:rsidP="00E2198A">
      <w:pPr>
        <w:rPr>
          <w:rFonts w:ascii="Cambria" w:eastAsia="Calibri" w:hAnsi="Cambria" w:cs="Arial"/>
          <w:b/>
          <w:bCs/>
          <w:color w:val="000000"/>
          <w:spacing w:val="-20"/>
          <w:kern w:val="24"/>
          <w:sz w:val="48"/>
          <w:szCs w:val="4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rgbClr w14:val="3B4320">
                <w14:alpha w14:val="75000"/>
              </w14:srgb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E017FB1" wp14:editId="22F8F879">
            <wp:extent cx="5943600" cy="1567815"/>
            <wp:effectExtent l="0" t="0" r="0" b="0"/>
            <wp:docPr id="2" name="عنصر نائب للمحتوى 3" descr="https://www.chemguide.co.uk/organicprops/aniline/makeanilin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https://www.chemguide.co.uk/organicprops/aniline/makeaniline.gif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E2198A" w:rsidRPr="00E2198A" w:rsidRDefault="00E2198A" w:rsidP="00E2198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98A" w:rsidRPr="00E2198A" w:rsidRDefault="00E2198A" w:rsidP="00E2198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9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phenylamine is finally separated from this mixture. The separation is long, tedious and potentially dangerous - involving steam distillation, solvent </w:t>
      </w:r>
      <w:bookmarkEnd w:id="0"/>
      <w:r w:rsidRPr="00E219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extraction and a final distillation.</w:t>
      </w:r>
    </w:p>
    <w:sectPr w:rsidR="00E2198A" w:rsidRPr="00E2198A" w:rsidSect="00E2198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BE" w:rsidRDefault="009049BE" w:rsidP="00E2198A">
      <w:pPr>
        <w:spacing w:after="0" w:line="240" w:lineRule="auto"/>
      </w:pPr>
      <w:r>
        <w:separator/>
      </w:r>
    </w:p>
  </w:endnote>
  <w:endnote w:type="continuationSeparator" w:id="0">
    <w:p w:rsidR="009049BE" w:rsidRDefault="009049BE" w:rsidP="00E2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167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98A" w:rsidRDefault="00E219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98A" w:rsidRDefault="00E21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BE" w:rsidRDefault="009049BE" w:rsidP="00E2198A">
      <w:pPr>
        <w:spacing w:after="0" w:line="240" w:lineRule="auto"/>
      </w:pPr>
      <w:r>
        <w:separator/>
      </w:r>
    </w:p>
  </w:footnote>
  <w:footnote w:type="continuationSeparator" w:id="0">
    <w:p w:rsidR="009049BE" w:rsidRDefault="009049BE" w:rsidP="00E21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8A"/>
    <w:rsid w:val="00614CB4"/>
    <w:rsid w:val="009049BE"/>
    <w:rsid w:val="00E2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DBB0D-2BEE-4732-A013-490075ED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98A"/>
  </w:style>
  <w:style w:type="paragraph" w:styleId="Footer">
    <w:name w:val="footer"/>
    <w:basedOn w:val="Normal"/>
    <w:link w:val="FooterChar"/>
    <w:uiPriority w:val="99"/>
    <w:unhideWhenUsed/>
    <w:rsid w:val="00E2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4EBA-EDE0-45FE-9973-DD65F08A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</cp:revision>
  <dcterms:created xsi:type="dcterms:W3CDTF">2021-09-15T06:38:00Z</dcterms:created>
  <dcterms:modified xsi:type="dcterms:W3CDTF">2021-09-15T06:43:00Z</dcterms:modified>
</cp:coreProperties>
</file>